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039C0" w:rsidRPr="0082140E" w14:paraId="598275D5" w14:textId="77777777" w:rsidTr="00542E7A">
        <w:trPr>
          <w:trHeight w:val="125"/>
        </w:trPr>
        <w:tc>
          <w:tcPr>
            <w:tcW w:w="9325" w:type="dxa"/>
          </w:tcPr>
          <w:p w14:paraId="59BBFC8E" w14:textId="77777777" w:rsidR="00F039C0" w:rsidRPr="0082140E" w:rsidRDefault="00F039C0" w:rsidP="00542E7A">
            <w:pPr>
              <w:jc w:val="center"/>
              <w:rPr>
                <w:bCs/>
              </w:rPr>
            </w:pPr>
            <w:r w:rsidRPr="0082140E">
              <w:rPr>
                <w:bCs/>
                <w:noProof/>
              </w:rPr>
              <w:drawing>
                <wp:inline distT="0" distB="0" distL="0" distR="0" wp14:anchorId="5D62A8D0" wp14:editId="2CF329BA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4B42C" w14:textId="77777777" w:rsidR="00F039C0" w:rsidRDefault="00F039C0" w:rsidP="00542E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14:paraId="4A10B4A1" w14:textId="77777777" w:rsidR="00F039C0" w:rsidRDefault="00F039C0" w:rsidP="00542E7A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муниципального образования Красноозерное сельское поселение</w:t>
            </w:r>
            <w:r>
              <w:rPr>
                <w:bCs/>
              </w:rPr>
              <w:t xml:space="preserve"> </w:t>
            </w:r>
          </w:p>
          <w:p w14:paraId="7DEE6A9D" w14:textId="77777777" w:rsidR="00F039C0" w:rsidRPr="0082140E" w:rsidRDefault="00F039C0" w:rsidP="00542E7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82140E">
              <w:rPr>
                <w:bCs/>
              </w:rPr>
              <w:t xml:space="preserve">униципального образования Приозерский муниципальный район </w:t>
            </w:r>
          </w:p>
          <w:p w14:paraId="3E7CF8FA" w14:textId="77777777" w:rsidR="00F039C0" w:rsidRPr="0082140E" w:rsidRDefault="00F039C0" w:rsidP="00542E7A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Ленинградской области.</w:t>
            </w:r>
          </w:p>
          <w:p w14:paraId="5B68770B" w14:textId="77777777" w:rsidR="00F039C0" w:rsidRPr="0082140E" w:rsidRDefault="00F039C0" w:rsidP="00542E7A">
            <w:pPr>
              <w:jc w:val="center"/>
              <w:rPr>
                <w:b/>
                <w:bCs/>
              </w:rPr>
            </w:pPr>
          </w:p>
          <w:p w14:paraId="51ABD43C" w14:textId="77777777" w:rsidR="00F039C0" w:rsidRPr="0082140E" w:rsidRDefault="00F039C0" w:rsidP="00542E7A">
            <w:pPr>
              <w:jc w:val="center"/>
            </w:pPr>
            <w:r>
              <w:t>Р Е Ш Е Н И Е</w:t>
            </w:r>
          </w:p>
          <w:p w14:paraId="47F9E993" w14:textId="77777777" w:rsidR="00F039C0" w:rsidRPr="0082140E" w:rsidRDefault="00F039C0" w:rsidP="00542E7A">
            <w:pPr>
              <w:jc w:val="both"/>
            </w:pPr>
          </w:p>
        </w:tc>
      </w:tr>
    </w:tbl>
    <w:p w14:paraId="7CEF4684" w14:textId="77777777" w:rsidR="00F039C0" w:rsidRDefault="00F039C0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02712381" w14:textId="77777777" w:rsidR="00105EC8" w:rsidRPr="00647090" w:rsidRDefault="00105EC8">
      <w:pPr>
        <w:pStyle w:val="a3"/>
        <w:rPr>
          <w:rFonts w:ascii="Times New Roman" w:hAnsi="Times New Roman" w:cs="Times New Roman"/>
        </w:rPr>
      </w:pPr>
    </w:p>
    <w:p w14:paraId="496BAE8E" w14:textId="77777777" w:rsidR="00105EC8" w:rsidRPr="00647090" w:rsidRDefault="00105EC8">
      <w:pPr>
        <w:pStyle w:val="a3"/>
        <w:rPr>
          <w:rFonts w:ascii="Times New Roman" w:hAnsi="Times New Roman" w:cs="Times New Roman"/>
        </w:rPr>
      </w:pPr>
    </w:p>
    <w:p w14:paraId="43145B40" w14:textId="1076FEB6" w:rsidR="00105EC8" w:rsidRPr="00647090" w:rsidRDefault="00DF609E">
      <w:pPr>
        <w:pStyle w:val="a3"/>
        <w:rPr>
          <w:rFonts w:ascii="Times New Roman" w:hAnsi="Times New Roman" w:cs="Times New Roman"/>
        </w:rPr>
      </w:pPr>
      <w:r w:rsidRPr="00817EB8">
        <w:rPr>
          <w:rFonts w:ascii="Times New Roman" w:hAnsi="Times New Roman" w:cs="Times New Roman"/>
        </w:rPr>
        <w:t>О</w:t>
      </w:r>
      <w:r w:rsidR="00F039C0" w:rsidRPr="00817EB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 октября 2021</w:t>
      </w:r>
      <w:r w:rsidR="00F039C0" w:rsidRPr="00817EB8">
        <w:rPr>
          <w:rFonts w:ascii="Times New Roman" w:hAnsi="Times New Roman" w:cs="Times New Roman"/>
        </w:rPr>
        <w:t xml:space="preserve"> </w:t>
      </w:r>
      <w:r w:rsidR="004458CD" w:rsidRPr="00817EB8">
        <w:rPr>
          <w:rFonts w:ascii="Times New Roman" w:hAnsi="Times New Roman" w:cs="Times New Roman"/>
        </w:rPr>
        <w:t>года</w:t>
      </w:r>
      <w:r w:rsidR="00CF093F">
        <w:rPr>
          <w:rFonts w:ascii="Times New Roman" w:hAnsi="Times New Roman" w:cs="Times New Roman"/>
        </w:rPr>
        <w:t xml:space="preserve">                      </w:t>
      </w:r>
      <w:r w:rsidR="004458CD" w:rsidRPr="00817EB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95</w:t>
      </w:r>
    </w:p>
    <w:p w14:paraId="7EFD72AC" w14:textId="77777777"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47090" w:rsidRPr="00B300A7" w14:paraId="1B5C0F95" w14:textId="77777777" w:rsidTr="003E72E9">
        <w:trPr>
          <w:trHeight w:val="1548"/>
        </w:trPr>
        <w:tc>
          <w:tcPr>
            <w:tcW w:w="4503" w:type="dxa"/>
          </w:tcPr>
          <w:p w14:paraId="5C253B2D" w14:textId="77777777" w:rsidR="00647090" w:rsidRPr="00B300A7" w:rsidRDefault="00647090" w:rsidP="00F03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</w:t>
            </w:r>
            <w:r w:rsidR="00F039C0">
              <w:rPr>
                <w:rFonts w:ascii="Times New Roman" w:eastAsia="Times New Roman" w:hAnsi="Times New Roman" w:cs="Times New Roman"/>
                <w:lang w:eastAsia="ru-RU"/>
              </w:rPr>
              <w:t xml:space="preserve"> Красноозерное </w:t>
            </w:r>
            <w:r w:rsidR="003E72E9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Приозерского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3E72E9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3E72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14:paraId="35CE7FA0" w14:textId="77777777"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14:paraId="4E02F551" w14:textId="77777777"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r w:rsidR="00F039C0">
        <w:rPr>
          <w:rFonts w:ascii="Times New Roman" w:hAnsi="Times New Roman" w:cs="Times New Roman"/>
        </w:rPr>
        <w:t xml:space="preserve">Красноозерное </w:t>
      </w:r>
      <w:r w:rsidR="003E72E9">
        <w:rPr>
          <w:rFonts w:ascii="Times New Roman" w:hAnsi="Times New Roman" w:cs="Times New Roman"/>
        </w:rPr>
        <w:t xml:space="preserve">сельское поселение </w:t>
      </w:r>
      <w:r w:rsidRPr="00647090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 xml:space="preserve"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 w:rsidR="00F039C0">
        <w:rPr>
          <w:rFonts w:ascii="Times New Roman" w:hAnsi="Times New Roman" w:cs="Times New Roman"/>
        </w:rPr>
        <w:t>Красноозерное</w:t>
      </w:r>
      <w:r w:rsidR="003E72E9">
        <w:rPr>
          <w:rFonts w:ascii="Times New Roman" w:hAnsi="Times New Roman" w:cs="Times New Roman"/>
        </w:rPr>
        <w:t xml:space="preserve"> сельское поселение</w:t>
      </w:r>
      <w:r w:rsidRPr="00647090">
        <w:rPr>
          <w:rFonts w:ascii="Times New Roman" w:hAnsi="Times New Roman" w:cs="Times New Roman"/>
        </w:rPr>
        <w:t xml:space="preserve"> РЕШИЛ:</w:t>
      </w:r>
    </w:p>
    <w:p w14:paraId="6289F63F" w14:textId="401649C9"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форму контракта с главой администрации муниципального образования </w:t>
      </w:r>
      <w:r w:rsidR="00F039C0">
        <w:rPr>
          <w:rFonts w:ascii="Times New Roman" w:hAnsi="Times New Roman" w:cs="Times New Roman"/>
        </w:rPr>
        <w:t>Красноозерное</w:t>
      </w:r>
      <w:r w:rsidR="003E72E9">
        <w:rPr>
          <w:rFonts w:ascii="Times New Roman" w:hAnsi="Times New Roman" w:cs="Times New Roman"/>
        </w:rPr>
        <w:t xml:space="preserve"> сельское поселение </w:t>
      </w:r>
      <w:r w:rsidRPr="00647090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E72E9">
        <w:rPr>
          <w:rFonts w:ascii="Times New Roman" w:hAnsi="Times New Roman" w:cs="Times New Roman"/>
        </w:rPr>
        <w:t>,</w:t>
      </w:r>
      <w:r w:rsidR="006E6ED8">
        <w:rPr>
          <w:rFonts w:ascii="Times New Roman" w:hAnsi="Times New Roman" w:cs="Times New Roman"/>
        </w:rPr>
        <w:t xml:space="preserve"> </w:t>
      </w:r>
      <w:r w:rsidR="003E72E9">
        <w:rPr>
          <w:rFonts w:ascii="Times New Roman" w:hAnsi="Times New Roman" w:cs="Times New Roman"/>
        </w:rPr>
        <w:t>согласно П</w:t>
      </w:r>
      <w:r w:rsidRPr="00647090">
        <w:rPr>
          <w:rFonts w:ascii="Times New Roman" w:hAnsi="Times New Roman" w:cs="Times New Roman"/>
        </w:rPr>
        <w:t>риложению</w:t>
      </w:r>
      <w:r w:rsidR="003E72E9">
        <w:rPr>
          <w:rFonts w:ascii="Times New Roman" w:hAnsi="Times New Roman" w:cs="Times New Roman"/>
        </w:rPr>
        <w:t>.</w:t>
      </w:r>
    </w:p>
    <w:p w14:paraId="61B8B636" w14:textId="694B3EC0"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r w:rsidR="00F039C0">
        <w:rPr>
          <w:rFonts w:ascii="Times New Roman" w:hAnsi="Times New Roman" w:cs="Times New Roman"/>
        </w:rPr>
        <w:t>Красноозерное</w:t>
      </w:r>
      <w:r w:rsidR="003E72E9">
        <w:rPr>
          <w:rFonts w:ascii="Times New Roman" w:hAnsi="Times New Roman" w:cs="Times New Roman"/>
        </w:rPr>
        <w:t xml:space="preserve"> сельское поселение </w:t>
      </w:r>
      <w:r w:rsidRPr="008541FD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r w:rsidRPr="008541FD">
        <w:rPr>
          <w:rFonts w:ascii="Times New Roman" w:hAnsi="Times New Roman" w:cs="Times New Roman"/>
        </w:rPr>
        <w:t xml:space="preserve"> </w:t>
      </w:r>
      <w:r w:rsidRPr="00AA7D0B">
        <w:rPr>
          <w:rFonts w:ascii="Times New Roman" w:hAnsi="Times New Roman" w:cs="Times New Roman"/>
        </w:rPr>
        <w:t>муниципальн</w:t>
      </w:r>
      <w:r w:rsidR="003E72E9" w:rsidRPr="00AA7D0B">
        <w:rPr>
          <w:rFonts w:ascii="Times New Roman" w:hAnsi="Times New Roman" w:cs="Times New Roman"/>
        </w:rPr>
        <w:t>ого</w:t>
      </w:r>
      <w:r w:rsidRPr="00AA7D0B">
        <w:rPr>
          <w:rFonts w:ascii="Times New Roman" w:hAnsi="Times New Roman" w:cs="Times New Roman"/>
        </w:rPr>
        <w:t xml:space="preserve"> район</w:t>
      </w:r>
      <w:r w:rsidR="003E72E9" w:rsidRPr="00AA7D0B">
        <w:rPr>
          <w:rFonts w:ascii="Times New Roman" w:hAnsi="Times New Roman" w:cs="Times New Roman"/>
        </w:rPr>
        <w:t>а</w:t>
      </w:r>
      <w:r w:rsidRPr="00AA7D0B">
        <w:rPr>
          <w:rFonts w:ascii="Times New Roman" w:hAnsi="Times New Roman" w:cs="Times New Roman"/>
        </w:rPr>
        <w:t xml:space="preserve"> Ленинградской области, утвержденную решением Совета депут</w:t>
      </w:r>
      <w:r w:rsidR="004458CD" w:rsidRPr="00AA7D0B">
        <w:rPr>
          <w:rFonts w:ascii="Times New Roman" w:hAnsi="Times New Roman" w:cs="Times New Roman"/>
        </w:rPr>
        <w:t xml:space="preserve">атов от </w:t>
      </w:r>
      <w:r w:rsidR="00F039C0" w:rsidRPr="00AA7D0B">
        <w:rPr>
          <w:rFonts w:ascii="Times New Roman" w:hAnsi="Times New Roman" w:cs="Times New Roman"/>
        </w:rPr>
        <w:t>«</w:t>
      </w:r>
      <w:r w:rsidR="00CF093F">
        <w:rPr>
          <w:rFonts w:ascii="Times New Roman" w:hAnsi="Times New Roman" w:cs="Times New Roman"/>
        </w:rPr>
        <w:t>12</w:t>
      </w:r>
      <w:r w:rsidR="003E72E9" w:rsidRPr="00AA7D0B">
        <w:rPr>
          <w:rFonts w:ascii="Times New Roman" w:hAnsi="Times New Roman" w:cs="Times New Roman"/>
        </w:rPr>
        <w:t xml:space="preserve">» </w:t>
      </w:r>
      <w:r w:rsidR="00CF093F">
        <w:rPr>
          <w:rFonts w:ascii="Times New Roman" w:hAnsi="Times New Roman" w:cs="Times New Roman"/>
        </w:rPr>
        <w:t>сентября</w:t>
      </w:r>
      <w:r w:rsidR="004458CD" w:rsidRPr="00AA7D0B">
        <w:rPr>
          <w:rFonts w:ascii="Times New Roman" w:hAnsi="Times New Roman" w:cs="Times New Roman"/>
        </w:rPr>
        <w:t xml:space="preserve"> </w:t>
      </w:r>
      <w:r w:rsidR="00CF093F">
        <w:rPr>
          <w:rFonts w:ascii="Times New Roman" w:hAnsi="Times New Roman" w:cs="Times New Roman"/>
        </w:rPr>
        <w:t>2019</w:t>
      </w:r>
      <w:r w:rsidR="001D075D" w:rsidRPr="00AA7D0B">
        <w:rPr>
          <w:rFonts w:ascii="Times New Roman" w:hAnsi="Times New Roman" w:cs="Times New Roman"/>
        </w:rPr>
        <w:t xml:space="preserve"> года</w:t>
      </w:r>
      <w:r w:rsidR="004458CD" w:rsidRPr="00AA7D0B">
        <w:rPr>
          <w:rFonts w:ascii="Times New Roman" w:hAnsi="Times New Roman" w:cs="Times New Roman"/>
        </w:rPr>
        <w:t xml:space="preserve"> № </w:t>
      </w:r>
      <w:r w:rsidR="00CF093F">
        <w:rPr>
          <w:rFonts w:ascii="Times New Roman" w:hAnsi="Times New Roman" w:cs="Times New Roman"/>
        </w:rPr>
        <w:t>3</w:t>
      </w:r>
      <w:r w:rsidRPr="00AA7D0B">
        <w:rPr>
          <w:rFonts w:ascii="Times New Roman" w:hAnsi="Times New Roman" w:cs="Times New Roman"/>
        </w:rPr>
        <w:t xml:space="preserve"> </w:t>
      </w:r>
      <w:r w:rsidRPr="008541FD">
        <w:rPr>
          <w:rFonts w:ascii="Times New Roman" w:hAnsi="Times New Roman" w:cs="Times New Roman"/>
        </w:rPr>
        <w:t>считать утратившей силу.</w:t>
      </w:r>
    </w:p>
    <w:p w14:paraId="063321F8" w14:textId="77777777"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14:paraId="72AACD3B" w14:textId="77777777"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14:paraId="1D903BBC" w14:textId="77777777"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14:paraId="415052F8" w14:textId="77777777" w:rsidR="00817EB8" w:rsidRDefault="00817EB8" w:rsidP="00817EB8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М.И. Каппушев </w:t>
      </w:r>
    </w:p>
    <w:p w14:paraId="418BCC5C" w14:textId="77777777" w:rsidR="00647090" w:rsidRPr="00647090" w:rsidRDefault="00647090" w:rsidP="0060046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14:paraId="2B2BBE37" w14:textId="77777777"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482D00D2" w14:textId="77777777"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01856504" w14:textId="77777777"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7580ED11" w14:textId="77777777" w:rsid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6E13A23B" w14:textId="77777777" w:rsid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02439CF6" w14:textId="77777777" w:rsid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76E92FA7" w14:textId="77777777" w:rsid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6AD612E7" w14:textId="77777777" w:rsidR="00647090" w:rsidRDefault="00647090" w:rsidP="00647090">
      <w:pPr>
        <w:pStyle w:val="a3"/>
        <w:rPr>
          <w:rFonts w:ascii="Times New Roman" w:hAnsi="Times New Roman" w:cs="Times New Roman"/>
        </w:rPr>
      </w:pPr>
    </w:p>
    <w:p w14:paraId="31A014CA" w14:textId="3BA6A554" w:rsidR="007E1B4C" w:rsidRPr="003B384A" w:rsidRDefault="007E1B4C" w:rsidP="007E1B4C">
      <w:pPr>
        <w:rPr>
          <w:sz w:val="18"/>
        </w:rPr>
      </w:pPr>
      <w:r>
        <w:rPr>
          <w:sz w:val="18"/>
        </w:rPr>
        <w:t xml:space="preserve">Исп. </w:t>
      </w:r>
      <w:r w:rsidR="00CF093F">
        <w:rPr>
          <w:sz w:val="18"/>
        </w:rPr>
        <w:t>Максимова Е.А</w:t>
      </w:r>
      <w:r>
        <w:rPr>
          <w:sz w:val="18"/>
        </w:rPr>
        <w:t>., тел. 8(813-79)67</w:t>
      </w:r>
      <w:r w:rsidR="00CF093F">
        <w:rPr>
          <w:sz w:val="18"/>
        </w:rPr>
        <w:t>-516</w:t>
      </w:r>
    </w:p>
    <w:p w14:paraId="654A605F" w14:textId="0755F105" w:rsidR="006E6ED8" w:rsidRDefault="007E1B4C" w:rsidP="007E1B4C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3B384A">
        <w:rPr>
          <w:sz w:val="18"/>
          <w:szCs w:val="20"/>
        </w:rPr>
        <w:t xml:space="preserve">Разослано: дело-3, администрация -1, </w:t>
      </w:r>
      <w:r w:rsidR="00CF093F">
        <w:rPr>
          <w:sz w:val="18"/>
          <w:szCs w:val="20"/>
        </w:rPr>
        <w:t>Красная звезда</w:t>
      </w:r>
      <w:r w:rsidRPr="003B384A">
        <w:rPr>
          <w:sz w:val="18"/>
          <w:szCs w:val="20"/>
        </w:rPr>
        <w:t>-1</w:t>
      </w:r>
    </w:p>
    <w:p w14:paraId="7160184A" w14:textId="77777777" w:rsidR="00AA7D0B" w:rsidRDefault="00AA7D0B" w:rsidP="007E1B4C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14:paraId="0E90D1C9" w14:textId="77777777" w:rsidR="00AA7D0B" w:rsidRPr="00FB1214" w:rsidRDefault="00FB1214" w:rsidP="00FB1214">
      <w:pPr>
        <w:pStyle w:val="20"/>
        <w:shd w:val="clear" w:color="auto" w:fill="auto"/>
        <w:spacing w:line="170" w:lineRule="exact"/>
        <w:jc w:val="right"/>
        <w:rPr>
          <w:sz w:val="20"/>
          <w:szCs w:val="20"/>
        </w:rPr>
      </w:pPr>
      <w:r w:rsidRPr="00FB1214">
        <w:rPr>
          <w:sz w:val="20"/>
          <w:szCs w:val="20"/>
        </w:rPr>
        <w:lastRenderedPageBreak/>
        <w:t>Приложение</w:t>
      </w:r>
    </w:p>
    <w:p w14:paraId="64CCCC15" w14:textId="77777777" w:rsidR="00AA7D0B" w:rsidRDefault="00AA7D0B" w:rsidP="00AA7D0B">
      <w:pPr>
        <w:pStyle w:val="10"/>
        <w:shd w:val="clear" w:color="auto" w:fill="auto"/>
        <w:ind w:left="6096" w:right="20" w:firstLine="0"/>
      </w:pPr>
      <w:r>
        <w:t>УТВЕРЖДЕН</w:t>
      </w:r>
    </w:p>
    <w:p w14:paraId="1FBE2716" w14:textId="77777777" w:rsidR="00AA7D0B" w:rsidRDefault="00AA7D0B" w:rsidP="00AA7D0B">
      <w:pPr>
        <w:pStyle w:val="10"/>
        <w:shd w:val="clear" w:color="auto" w:fill="auto"/>
        <w:ind w:left="6096" w:right="20" w:firstLine="0"/>
      </w:pPr>
      <w:r>
        <w:t xml:space="preserve"> решением Совета депутатов муниципального образования Красноозерное</w:t>
      </w:r>
    </w:p>
    <w:p w14:paraId="5CEE2838" w14:textId="77777777" w:rsidR="00AA7D0B" w:rsidRDefault="00AA7D0B" w:rsidP="00AA7D0B">
      <w:pPr>
        <w:pStyle w:val="10"/>
        <w:shd w:val="clear" w:color="auto" w:fill="auto"/>
        <w:ind w:left="6096" w:right="20" w:firstLine="0"/>
      </w:pPr>
      <w:r>
        <w:t xml:space="preserve"> сельское поселение </w:t>
      </w:r>
    </w:p>
    <w:p w14:paraId="3789D325" w14:textId="44D9E5B2" w:rsidR="00AA7D0B" w:rsidRDefault="00AA7D0B" w:rsidP="00AA7D0B">
      <w:pPr>
        <w:pStyle w:val="10"/>
        <w:shd w:val="clear" w:color="auto" w:fill="auto"/>
        <w:ind w:left="6096" w:right="20" w:firstLine="0"/>
      </w:pPr>
      <w:r w:rsidRPr="00B3302B">
        <w:t xml:space="preserve">  от</w:t>
      </w:r>
      <w:r w:rsidR="00DF609E">
        <w:t xml:space="preserve"> 29.10.2021 г. № 95</w:t>
      </w:r>
      <w:r w:rsidR="00F423AE">
        <w:t xml:space="preserve"> </w:t>
      </w:r>
      <w:r w:rsidRPr="00B3302B">
        <w:t xml:space="preserve"> </w:t>
      </w:r>
      <w:r>
        <w:t xml:space="preserve">   </w:t>
      </w:r>
    </w:p>
    <w:p w14:paraId="31390A09" w14:textId="7442D674" w:rsidR="00CF093F" w:rsidRDefault="00CF093F" w:rsidP="00CF093F">
      <w:pPr>
        <w:pStyle w:val="10"/>
        <w:shd w:val="clear" w:color="auto" w:fill="auto"/>
        <w:ind w:left="6096" w:right="20" w:firstLine="0"/>
        <w:jc w:val="both"/>
      </w:pPr>
    </w:p>
    <w:p w14:paraId="359900F8" w14:textId="77777777" w:rsidR="00CF093F" w:rsidRPr="001D4355" w:rsidRDefault="00CF093F" w:rsidP="00CF093F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49C6E7AF" w14:textId="77777777" w:rsidR="00CF093F" w:rsidRPr="006E6ED8" w:rsidRDefault="00CF093F" w:rsidP="00CF093F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B30A40" w14:textId="77777777" w:rsidR="00CF093F" w:rsidRPr="006E6ED8" w:rsidRDefault="00CF093F" w:rsidP="00CF093F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14:paraId="659D25BF" w14:textId="725D0B88" w:rsidR="00CF093F" w:rsidRPr="00B300A7" w:rsidRDefault="00CF093F" w:rsidP="00CF093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КРАСНООЗЕРНОЕ СЕЛЬСКОЕ ПОСЕЛЕНИЕ МУНИЦИПАЛЬНОГО ОБРАЗОВАНИЯ 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14:paraId="58BDEAD3" w14:textId="77777777" w:rsidR="00CF093F" w:rsidRPr="00B300A7" w:rsidRDefault="00CF093F" w:rsidP="00CF093F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14:paraId="08E683B6" w14:textId="31B9B1D4" w:rsidR="00CF093F" w:rsidRDefault="00CF093F" w:rsidP="00CF093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Красноозерное                               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>«___» ___________ 20__ года</w:t>
      </w:r>
    </w:p>
    <w:p w14:paraId="0E57958B" w14:textId="77777777" w:rsidR="00CF093F" w:rsidRDefault="00CF093F" w:rsidP="00CF093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Приозерского района </w:t>
      </w:r>
    </w:p>
    <w:p w14:paraId="5110A05B" w14:textId="77777777" w:rsidR="00CF093F" w:rsidRDefault="00CF093F" w:rsidP="00CF093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05E49901" w14:textId="77777777" w:rsidR="00CF093F" w:rsidRPr="00B300A7" w:rsidRDefault="00CF093F" w:rsidP="00CF093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DCE7BF4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760925" w14:textId="52B70BE6" w:rsidR="00CF093F" w:rsidRDefault="00CF093F" w:rsidP="00CF093F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лице главы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Красноозерное сельское поселение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00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49B18C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22D3149" w14:textId="330174AC" w:rsidR="00CF093F" w:rsidRPr="00B300A7" w:rsidRDefault="00CF093F" w:rsidP="00CF093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14:paraId="0AC886E1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EB128C" w14:textId="77777777" w:rsidR="00CF093F" w:rsidRPr="00B300A7" w:rsidRDefault="00CF093F" w:rsidP="00CF093F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A335029" w14:textId="77777777" w:rsidR="00CF093F" w:rsidRPr="00B300A7" w:rsidRDefault="00CF093F" w:rsidP="00CF093F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9723C9" w14:textId="77777777" w:rsidR="00CF093F" w:rsidRPr="00B300A7" w:rsidRDefault="00CF093F" w:rsidP="00CF093F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14:paraId="2A44CFA1" w14:textId="77777777" w:rsidR="00CF093F" w:rsidRPr="00B300A7" w:rsidRDefault="00CF093F" w:rsidP="00CF093F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14:paraId="2CDE25D6" w14:textId="5F786C83" w:rsidR="00CF093F" w:rsidRPr="00B300A7" w:rsidRDefault="00CF093F" w:rsidP="00CF093F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FB7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615E4E1E" w14:textId="77777777" w:rsidR="00CF093F" w:rsidRPr="00B300A7" w:rsidRDefault="00CF093F" w:rsidP="00CF093F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_.</w:t>
      </w:r>
    </w:p>
    <w:p w14:paraId="79E7CAC2" w14:textId="77777777" w:rsidR="00CF093F" w:rsidRPr="00B300A7" w:rsidRDefault="00CF093F" w:rsidP="00CF093F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14:paraId="4C5A69F7" w14:textId="50580D6C" w:rsidR="00CF093F" w:rsidRPr="00FB75F0" w:rsidRDefault="00CF093F" w:rsidP="00CF093F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5F0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FB75F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 </w:t>
      </w:r>
      <w:r w:rsidR="00340FB9">
        <w:rPr>
          <w:rFonts w:ascii="Times New Roman" w:hAnsi="Times New Roman" w:cs="Times New Roman"/>
          <w:sz w:val="24"/>
          <w:szCs w:val="24"/>
        </w:rPr>
        <w:t>дер</w:t>
      </w:r>
      <w:r w:rsidRPr="00FB7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FB75F0">
        <w:rPr>
          <w:rFonts w:ascii="Times New Roman" w:hAnsi="Times New Roman" w:cs="Times New Roman"/>
          <w:sz w:val="24"/>
          <w:szCs w:val="24"/>
        </w:rPr>
        <w:t xml:space="preserve">, ул. </w:t>
      </w:r>
      <w:r w:rsidR="00340FB9">
        <w:rPr>
          <w:rFonts w:ascii="Times New Roman" w:hAnsi="Times New Roman" w:cs="Times New Roman"/>
          <w:sz w:val="24"/>
          <w:szCs w:val="24"/>
        </w:rPr>
        <w:t>Школьная</w:t>
      </w:r>
      <w:r w:rsidRPr="00FB75F0">
        <w:rPr>
          <w:rFonts w:ascii="Times New Roman" w:hAnsi="Times New Roman" w:cs="Times New Roman"/>
          <w:sz w:val="24"/>
          <w:szCs w:val="24"/>
        </w:rPr>
        <w:t xml:space="preserve">, дом </w:t>
      </w:r>
      <w:r w:rsidR="00340FB9">
        <w:rPr>
          <w:rFonts w:ascii="Times New Roman" w:hAnsi="Times New Roman" w:cs="Times New Roman"/>
          <w:sz w:val="24"/>
          <w:szCs w:val="24"/>
        </w:rPr>
        <w:t>9а.</w:t>
      </w:r>
    </w:p>
    <w:p w14:paraId="439FFB60" w14:textId="77777777" w:rsidR="00CF093F" w:rsidRPr="00FB75F0" w:rsidRDefault="00CF093F" w:rsidP="00CF093F">
      <w:pPr>
        <w:pStyle w:val="ConsPlusNonformat"/>
        <w:widowControl/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7B7920" w14:textId="77777777" w:rsidR="00CF093F" w:rsidRPr="00B300A7" w:rsidRDefault="00CF093F" w:rsidP="00CF093F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14:paraId="7AE2A600" w14:textId="77777777" w:rsidR="00CF093F" w:rsidRPr="00B300A7" w:rsidRDefault="00CF093F" w:rsidP="00CF093F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07450F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14:paraId="05F1426B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14:paraId="138DC0EA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14:paraId="402E93C5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14:paraId="55E7C056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14:paraId="36CA7FEE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14:paraId="119A9B64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14:paraId="7347FB34" w14:textId="0B03CABC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</w:t>
      </w:r>
      <w:r w:rsid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14:paraId="2B7CFCB8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14:paraId="74F7D803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14:paraId="6326DBA1" w14:textId="77777777" w:rsidR="00CF093F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02 марта 2007 года №25-ФЗ «О муниципальной службе в Российской Федерации»,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A918" w14:textId="141918C8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2.2.3.</w:t>
      </w:r>
      <w:r w:rsidR="00EF5BE4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797F65A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14:paraId="4BD2C578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14:paraId="6FEE6036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14:paraId="26EDECBB" w14:textId="77777777" w:rsidR="00CF093F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Pr="007E14FC">
        <w:rPr>
          <w:rFonts w:ascii="Times New Roman" w:hAnsi="Times New Roman" w:cs="Times New Roman"/>
          <w:sz w:val="24"/>
          <w:szCs w:val="24"/>
        </w:rPr>
        <w:t>;</w:t>
      </w:r>
    </w:p>
    <w:p w14:paraId="109F982E" w14:textId="77777777" w:rsidR="00CF093F" w:rsidRDefault="00CF093F" w:rsidP="00CF093F">
      <w:pPr>
        <w:autoSpaceDE w:val="0"/>
        <w:autoSpaceDN w:val="0"/>
        <w:adjustRightInd w:val="0"/>
        <w:ind w:firstLine="720"/>
        <w:jc w:val="both"/>
      </w:pPr>
      <w:r w:rsidRPr="001C5898">
        <w:t xml:space="preserve">2.2.8. представлять сведения об адресах сайтов и (или) страниц сайтов в информационно-телекоммуникационной сети «Интернет» по </w:t>
      </w:r>
      <w:hyperlink r:id="rId9" w:history="1">
        <w:r w:rsidRPr="001C5898">
          <w:t>форме</w:t>
        </w:r>
      </w:hyperlink>
      <w:r w:rsidRPr="001C5898">
        <w:t>, установленной распоряжением Правительства Российской Федерации от 28 декабря 2016 года № 2867-р;</w:t>
      </w:r>
    </w:p>
    <w:p w14:paraId="559DD2CF" w14:textId="77777777" w:rsidR="00CF093F" w:rsidRPr="006E3B64" w:rsidRDefault="00CF093F" w:rsidP="00CF093F">
      <w:pPr>
        <w:autoSpaceDE w:val="0"/>
        <w:autoSpaceDN w:val="0"/>
        <w:adjustRightInd w:val="0"/>
        <w:ind w:firstLine="720"/>
        <w:jc w:val="both"/>
      </w:pPr>
      <w:r w:rsidRPr="001C5898">
        <w:t>2.2.9.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14:paraId="22AD2E96" w14:textId="5D07D1E2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</w:t>
      </w:r>
      <w:r w:rsidR="00340FB9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14:paraId="68E0ECBB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14:paraId="17E6C3A3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14:paraId="0AEC07CE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14:paraId="1BF4172C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14:paraId="7E29A256" w14:textId="2A6A3BB9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</w:t>
      </w:r>
      <w:r w:rsidR="00340FB9">
        <w:rPr>
          <w:rFonts w:ascii="Times New Roman" w:hAnsi="Times New Roman" w:cs="Times New Roman"/>
          <w:sz w:val="24"/>
          <w:szCs w:val="24"/>
        </w:rPr>
        <w:t>.</w:t>
      </w:r>
    </w:p>
    <w:p w14:paraId="1E45B5A8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14:paraId="73569D9C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14:paraId="5CE9509F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14:paraId="7DC6D3C7" w14:textId="77777777" w:rsidR="00CF093F" w:rsidRPr="00193313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lastRenderedPageBreak/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14:paraId="4FB76856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14:paraId="4A2A8C93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14:paraId="5D5FBB5E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14:paraId="3CA3E86E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14:paraId="77189149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14:paraId="048A88BF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14:paraId="51ACB82A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14:paraId="6A22069C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14:paraId="36648955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14:paraId="49F5429E" w14:textId="77777777" w:rsidR="00CF093F" w:rsidRPr="00B300A7" w:rsidRDefault="00CF093F" w:rsidP="00CF093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14:paraId="61097ED7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4453D6F8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14:paraId="5F6AD244" w14:textId="77777777" w:rsidR="00CF093F" w:rsidRPr="00B300A7" w:rsidRDefault="00CF093F" w:rsidP="00CF093F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14:paraId="2011634E" w14:textId="77777777" w:rsidR="00CF093F" w:rsidRPr="00B300A7" w:rsidRDefault="00CF093F" w:rsidP="00CF093F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14:paraId="561B70B1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75BF0978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14:paraId="3CDB3243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14:paraId="4023FCF2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14:paraId="3FABAA21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14:paraId="37AA8224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14:paraId="234F63DD" w14:textId="074F49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</w:t>
      </w:r>
      <w:r w:rsidR="00EF5BE4">
        <w:rPr>
          <w:rFonts w:ascii="Times New Roman" w:hAnsi="Times New Roman" w:cs="Times New Roman"/>
        </w:rPr>
        <w:t>.</w:t>
      </w:r>
    </w:p>
    <w:p w14:paraId="37B6E562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14:paraId="7E8AC11B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14:paraId="2C1F2737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14:paraId="42302CF1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14:paraId="4D38E9B9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14:paraId="1B6B45B0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14:paraId="7D5D1E7E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7867B265" w14:textId="77777777" w:rsidR="00CF093F" w:rsidRPr="003973BE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14:paraId="3D33B8D0" w14:textId="77777777" w:rsidR="00CF093F" w:rsidRPr="00B300A7" w:rsidRDefault="00CF093F" w:rsidP="00CF093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14:paraId="0445E19A" w14:textId="77777777" w:rsidR="00CF093F" w:rsidRPr="00B300A7" w:rsidRDefault="00CF093F" w:rsidP="00CF093F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14:paraId="07EC82DA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14:paraId="176497A0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14:paraId="091991F8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14:paraId="35019D74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14:paraId="1A023420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14:paraId="61965FF4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14:paraId="60EBF38C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14:paraId="56EB2EE1" w14:textId="77777777" w:rsidR="00CF093F" w:rsidRPr="00B300A7" w:rsidRDefault="00CF093F" w:rsidP="00CF093F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14:paraId="17725298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14:paraId="17D7576E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14:paraId="3B41D201" w14:textId="77777777" w:rsidR="00CF093F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67224F4C" w14:textId="77777777" w:rsidR="00CF093F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2A48F5C5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4C095444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14:paraId="1CF29C68" w14:textId="77777777" w:rsidR="00CF093F" w:rsidRPr="00B300A7" w:rsidRDefault="00CF093F" w:rsidP="00CF093F">
      <w:pPr>
        <w:pStyle w:val="a3"/>
        <w:spacing w:line="240" w:lineRule="auto"/>
        <w:rPr>
          <w:rFonts w:ascii="Times New Roman" w:hAnsi="Times New Roman" w:cs="Times New Roman"/>
        </w:rPr>
      </w:pPr>
    </w:p>
    <w:p w14:paraId="2267043F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14:paraId="651A9CC8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14:paraId="48FD91D4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14:paraId="42D03E71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14:paraId="49F85961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14:paraId="5789C065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14:paraId="5AA6BA95" w14:textId="77777777" w:rsidR="00CF093F" w:rsidRPr="00B300A7" w:rsidRDefault="00CF093F" w:rsidP="00CF093F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______ календарных дня.</w:t>
      </w:r>
    </w:p>
    <w:p w14:paraId="4950C271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14:paraId="3A403A80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4D1104FC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14:paraId="20F91223" w14:textId="77777777" w:rsidR="00CF093F" w:rsidRPr="00B300A7" w:rsidRDefault="00CF093F" w:rsidP="00CF093F">
      <w:pPr>
        <w:pStyle w:val="a3"/>
        <w:spacing w:line="240" w:lineRule="auto"/>
        <w:rPr>
          <w:rFonts w:ascii="Times New Roman" w:hAnsi="Times New Roman" w:cs="Times New Roman"/>
        </w:rPr>
      </w:pPr>
    </w:p>
    <w:p w14:paraId="0E399359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14:paraId="51D66D83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14:paraId="2A340C90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29D2BF37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14:paraId="14FE5EB9" w14:textId="77777777" w:rsidR="00CF093F" w:rsidRPr="00B300A7" w:rsidRDefault="00CF093F" w:rsidP="00CF093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7D84AC74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14:paraId="65D8E8C2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14:paraId="4D6635D0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14:paraId="652B5682" w14:textId="77777777" w:rsidR="00CF093F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14:paraId="4AA2B349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5EC4CD3C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14:paraId="3F026F35" w14:textId="77777777" w:rsidR="00CF093F" w:rsidRPr="00B300A7" w:rsidRDefault="00CF093F" w:rsidP="00CF093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14:paraId="5B711A1F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14:paraId="1D03F73F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14:paraId="3C30F983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пределах, выделенных на эти цели материальных ресурсов и финансовых средств.</w:t>
      </w:r>
    </w:p>
    <w:p w14:paraId="3DE0F753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14:paraId="7A7CF1BB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2652972F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14:paraId="497EB07A" w14:textId="77777777" w:rsidR="00CF093F" w:rsidRPr="00B300A7" w:rsidRDefault="00CF093F" w:rsidP="00CF093F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14:paraId="1C452053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14:paraId="22F5C820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14:paraId="4A0B4166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14:paraId="2CD8D4BA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1565A1EA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14:paraId="77014647" w14:textId="77777777" w:rsidR="00CF093F" w:rsidRPr="00B300A7" w:rsidRDefault="00CF093F" w:rsidP="00CF093F">
      <w:pPr>
        <w:pStyle w:val="a3"/>
        <w:spacing w:line="240" w:lineRule="auto"/>
        <w:rPr>
          <w:rFonts w:ascii="Times New Roman" w:hAnsi="Times New Roman" w:cs="Times New Roman"/>
        </w:rPr>
      </w:pPr>
    </w:p>
    <w:p w14:paraId="06F1FB72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14:paraId="0C47FC64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14:paraId="40AA2FBE" w14:textId="324787AE" w:rsidR="00CF093F" w:rsidRDefault="00CF093F" w:rsidP="00CF093F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B300A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14:paraId="5BF65454" w14:textId="3E82FB6F" w:rsidR="00CF093F" w:rsidRPr="00B300A7" w:rsidRDefault="00CF093F" w:rsidP="00CF093F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14:paraId="140DFF39" w14:textId="77777777" w:rsidR="00CF093F" w:rsidRPr="00B300A7" w:rsidRDefault="00CF093F" w:rsidP="00CF093F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>
        <w:rPr>
          <w:rFonts w:ascii="Times New Roman" w:hAnsi="Times New Roman" w:cs="Times New Roman"/>
        </w:rPr>
        <w:t xml:space="preserve">, а также в связи с несоблюдением Главой </w:t>
      </w:r>
      <w:r>
        <w:rPr>
          <w:rFonts w:ascii="Times New Roman" w:hAnsi="Times New Roman" w:cs="Times New Roman"/>
        </w:rPr>
        <w:lastRenderedPageBreak/>
        <w:t xml:space="preserve">администрации ограничений, запретов, неисполнением обязанностей, которые установлены Федеральным </w:t>
      </w:r>
      <w:hyperlink r:id="rId10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14:paraId="7804E5FA" w14:textId="77777777" w:rsidR="00CF093F" w:rsidRPr="00B300A7" w:rsidRDefault="00CF093F" w:rsidP="00CF093F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14:paraId="6EF79177" w14:textId="77777777" w:rsidR="00CF093F" w:rsidRPr="00B300A7" w:rsidRDefault="00CF093F" w:rsidP="00CF093F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14:paraId="2A9486EE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14:paraId="1F092650" w14:textId="77777777" w:rsidR="00CF093F" w:rsidRPr="00B300A7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3D0F9A56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14:paraId="1AA0B5D4" w14:textId="77777777" w:rsidR="00CF093F" w:rsidRPr="00B300A7" w:rsidRDefault="00CF093F" w:rsidP="00CF093F">
      <w:pPr>
        <w:pStyle w:val="a3"/>
        <w:spacing w:line="240" w:lineRule="auto"/>
        <w:rPr>
          <w:rFonts w:ascii="Times New Roman" w:hAnsi="Times New Roman" w:cs="Times New Roman"/>
        </w:rPr>
      </w:pPr>
    </w:p>
    <w:p w14:paraId="226C3EAA" w14:textId="77777777" w:rsidR="00CF093F" w:rsidRDefault="00CF093F" w:rsidP="00CF093F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14:paraId="2DACBF86" w14:textId="77777777" w:rsidR="00CF093F" w:rsidRPr="00B300A7" w:rsidRDefault="00CF093F" w:rsidP="00CF093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573C4142" w14:textId="77777777" w:rsidR="00CF093F" w:rsidRPr="00B300A7" w:rsidRDefault="00CF093F" w:rsidP="00CF093F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DA0690D" w14:textId="77777777" w:rsidR="00CF093F" w:rsidRPr="00B300A7" w:rsidRDefault="00CF093F" w:rsidP="00CF093F">
      <w:pPr>
        <w:pStyle w:val="a3"/>
        <w:spacing w:line="240" w:lineRule="auto"/>
        <w:rPr>
          <w:rFonts w:ascii="Times New Roman" w:hAnsi="Times New Roman" w:cs="Times New Roman"/>
        </w:rPr>
      </w:pPr>
    </w:p>
    <w:p w14:paraId="4DEAFD06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14:paraId="4AF9BF32" w14:textId="77777777" w:rsidR="00CF093F" w:rsidRPr="00B300A7" w:rsidRDefault="00CF093F" w:rsidP="00CF093F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14:paraId="6A28D035" w14:textId="77777777" w:rsidR="00CF093F" w:rsidRPr="00B300A7" w:rsidRDefault="00CF093F" w:rsidP="00CF093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3AC86270" w14:textId="77777777" w:rsidR="00CF093F" w:rsidRPr="00B300A7" w:rsidRDefault="00CF093F" w:rsidP="00CF093F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14:paraId="34752CB8" w14:textId="77777777" w:rsidR="00CF093F" w:rsidRPr="00B300A7" w:rsidRDefault="00CF093F" w:rsidP="00CF093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CF093F" w:rsidRPr="00B300A7" w14:paraId="057C9B8F" w14:textId="77777777" w:rsidTr="00740C98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402" w14:textId="77777777" w:rsidR="00CF093F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14:paraId="7B4076F0" w14:textId="77777777" w:rsidR="00CF093F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1FC773" w14:textId="77777777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338722" w14:textId="77777777" w:rsidR="00CF093F" w:rsidRPr="00B300A7" w:rsidRDefault="00CF093F" w:rsidP="00740C9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  <w:p w14:paraId="44D3DCAC" w14:textId="77777777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_______________</w:t>
            </w:r>
          </w:p>
          <w:p w14:paraId="0EC58A9A" w14:textId="77777777" w:rsidR="00CF093F" w:rsidRPr="00193313" w:rsidRDefault="00CF093F" w:rsidP="00740C9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4B6300CC" w14:textId="77777777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Pr="00B300A7">
              <w:rPr>
                <w:rFonts w:ascii="Times New Roman" w:hAnsi="Times New Roman" w:cs="Times New Roman"/>
              </w:rPr>
              <w:t>_________ 20___ года</w:t>
            </w:r>
          </w:p>
          <w:p w14:paraId="30227D8F" w14:textId="77777777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379C8F" w14:textId="77777777" w:rsidR="00CF093F" w:rsidRPr="00193313" w:rsidRDefault="00CF093F" w:rsidP="00740C9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14:paraId="0E7DE9FA" w14:textId="77777777" w:rsidR="00CF093F" w:rsidRPr="00B300A7" w:rsidRDefault="00CF093F" w:rsidP="00740C9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CF00" w14:textId="77777777" w:rsidR="00CF093F" w:rsidRPr="00B300A7" w:rsidRDefault="00CF093F" w:rsidP="00740C9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1B62E8CD" w14:textId="793DCCB0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</w:t>
            </w:r>
            <w:r w:rsidRPr="000F66E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ru-RU"/>
              </w:rPr>
              <w:t xml:space="preserve">:  </w:t>
            </w:r>
            <w:r w:rsidRPr="000F66E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u w:val="single"/>
                <w:lang w:eastAsia="ru-RU"/>
              </w:rPr>
              <w:t>4712039</w:t>
            </w:r>
            <w:r w:rsidR="00340FB9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u w:val="single"/>
                <w:lang w:eastAsia="ru-RU"/>
              </w:rPr>
              <w:t>559</w:t>
            </w:r>
          </w:p>
          <w:p w14:paraId="3C89C3FC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0C306747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14:paraId="37F6C245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lastRenderedPageBreak/>
              <w:t>местного самоуправления: 1887</w:t>
            </w:r>
            <w:r>
              <w:rPr>
                <w:rFonts w:ascii="Times New Roman" w:hAnsi="Times New Roman" w:cs="Times New Roman"/>
              </w:rPr>
              <w:t>34</w:t>
            </w:r>
            <w:r w:rsidRPr="00B300A7">
              <w:rPr>
                <w:rFonts w:ascii="Times New Roman" w:hAnsi="Times New Roman" w:cs="Times New Roman"/>
              </w:rPr>
              <w:t>,</w:t>
            </w:r>
          </w:p>
          <w:p w14:paraId="1087A2BE" w14:textId="1CD9C7C5" w:rsidR="00CF093F" w:rsidRPr="000F66E6" w:rsidRDefault="00CF093F" w:rsidP="00740C98">
            <w:pPr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0F66E6">
              <w:rPr>
                <w:rFonts w:eastAsia="SimSun"/>
                <w:kern w:val="3"/>
                <w:lang w:eastAsia="zh-CN"/>
              </w:rPr>
              <w:t xml:space="preserve">Ленинградская область, Приозерский район, </w:t>
            </w:r>
            <w:r w:rsidR="00340FB9">
              <w:rPr>
                <w:rFonts w:eastAsia="SimSun"/>
                <w:kern w:val="3"/>
                <w:lang w:eastAsia="zh-CN"/>
              </w:rPr>
              <w:t>дер</w:t>
            </w:r>
            <w:r w:rsidRPr="000F66E6">
              <w:rPr>
                <w:rFonts w:eastAsia="SimSun"/>
                <w:kern w:val="3"/>
                <w:lang w:eastAsia="zh-CN"/>
              </w:rPr>
              <w:t xml:space="preserve">. </w:t>
            </w:r>
            <w:r>
              <w:rPr>
                <w:rFonts w:eastAsia="SimSun"/>
                <w:kern w:val="3"/>
                <w:lang w:eastAsia="zh-CN"/>
              </w:rPr>
              <w:t>Красноозерное</w:t>
            </w:r>
            <w:r w:rsidRPr="000F66E6">
              <w:rPr>
                <w:rFonts w:eastAsia="SimSun"/>
                <w:kern w:val="3"/>
                <w:lang w:eastAsia="zh-CN"/>
              </w:rPr>
              <w:t xml:space="preserve">, ул. </w:t>
            </w:r>
            <w:r w:rsidR="00340FB9">
              <w:rPr>
                <w:rFonts w:eastAsia="SimSun"/>
                <w:kern w:val="3"/>
                <w:lang w:eastAsia="zh-CN"/>
              </w:rPr>
              <w:t>Школьная</w:t>
            </w:r>
            <w:r w:rsidRPr="000F66E6">
              <w:rPr>
                <w:rFonts w:eastAsia="SimSun"/>
                <w:kern w:val="3"/>
                <w:lang w:eastAsia="zh-CN"/>
              </w:rPr>
              <w:t xml:space="preserve">, дом </w:t>
            </w:r>
            <w:r w:rsidR="00340FB9">
              <w:rPr>
                <w:rFonts w:eastAsia="SimSun"/>
                <w:kern w:val="3"/>
                <w:lang w:eastAsia="zh-CN"/>
              </w:rPr>
              <w:t>9а</w:t>
            </w:r>
          </w:p>
          <w:p w14:paraId="3E7B060D" w14:textId="1E8E1382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sz w:val="20"/>
                <w:szCs w:val="20"/>
              </w:rPr>
              <w:t>(81379)6</w:t>
            </w:r>
            <w:r w:rsidR="00340FB9">
              <w:rPr>
                <w:sz w:val="20"/>
                <w:szCs w:val="20"/>
              </w:rPr>
              <w:t>7-422</w:t>
            </w:r>
          </w:p>
          <w:p w14:paraId="10A3EEF3" w14:textId="77777777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12AC07" w14:textId="77777777" w:rsidR="00CF093F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5E7AE1" w14:textId="77777777" w:rsidR="00CF093F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9D1123" w14:textId="77777777" w:rsidR="00CF093F" w:rsidRPr="00B300A7" w:rsidRDefault="00CF093F" w:rsidP="00740C9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6A727E2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15B1DD79" w14:textId="77777777" w:rsidR="00CF093F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14:paraId="638A32A9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47C67714" w14:textId="77777777" w:rsidR="00CF093F" w:rsidRPr="00B300A7" w:rsidRDefault="00CF093F" w:rsidP="00740C98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14:paraId="23D31382" w14:textId="77777777" w:rsidR="00CF093F" w:rsidRPr="00B300A7" w:rsidRDefault="00CF093F" w:rsidP="00740C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73A02283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14:paraId="6158F5F2" w14:textId="77777777" w:rsidR="00CF093F" w:rsidRPr="00B300A7" w:rsidRDefault="00CF093F" w:rsidP="00740C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2CE03695" w14:textId="77777777" w:rsidR="00CF093F" w:rsidRPr="00B300A7" w:rsidRDefault="00CF093F" w:rsidP="00740C98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14:paraId="309ABAA9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14:paraId="3AF7B8A4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>
              <w:rPr>
                <w:rFonts w:ascii="Times New Roman" w:hAnsi="Times New Roman" w:cs="Times New Roman"/>
              </w:rPr>
              <w:t>_________ № 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14:paraId="4C733DD9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14:paraId="7C18989A" w14:textId="77777777" w:rsidR="00CF093F" w:rsidRPr="00B300A7" w:rsidRDefault="00CF093F" w:rsidP="00740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14:paraId="56A345ED" w14:textId="77777777" w:rsidR="00CF093F" w:rsidRPr="00B300A7" w:rsidRDefault="00CF093F" w:rsidP="00740C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14:paraId="50BE8A36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</w:p>
          <w:p w14:paraId="38C90FC9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14:paraId="146F6784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14:paraId="10E2F019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14:paraId="6D21AAF3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14:paraId="3FA80B23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</w:p>
          <w:p w14:paraId="2CC0160F" w14:textId="77777777" w:rsidR="00CF093F" w:rsidRPr="00B300A7" w:rsidRDefault="00CF093F" w:rsidP="00740C98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14:paraId="601AF6D8" w14:textId="77777777" w:rsidR="00CF093F" w:rsidRPr="00B300A7" w:rsidRDefault="00CF093F" w:rsidP="00740C9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8685D52" w14:textId="77777777" w:rsidR="00CF093F" w:rsidRPr="00442331" w:rsidRDefault="00CF093F" w:rsidP="00CF093F">
      <w:pPr>
        <w:pStyle w:val="a3"/>
        <w:rPr>
          <w:rFonts w:ascii="Times New Roman" w:hAnsi="Times New Roman" w:cs="Times New Roman"/>
        </w:rPr>
      </w:pPr>
    </w:p>
    <w:p w14:paraId="76D0D83F" w14:textId="77777777" w:rsidR="00CF093F" w:rsidRDefault="00CF093F" w:rsidP="00CF093F"/>
    <w:p w14:paraId="432A2284" w14:textId="77777777" w:rsidR="00CF093F" w:rsidRDefault="00CF093F" w:rsidP="00CF093F">
      <w:pPr>
        <w:pStyle w:val="10"/>
        <w:shd w:val="clear" w:color="auto" w:fill="auto"/>
        <w:ind w:left="6096" w:right="20" w:firstLine="0"/>
        <w:jc w:val="both"/>
      </w:pPr>
    </w:p>
    <w:sectPr w:rsidR="00CF093F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32"/>
    <w:multiLevelType w:val="multilevel"/>
    <w:tmpl w:val="A678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A2AB3"/>
    <w:multiLevelType w:val="multilevel"/>
    <w:tmpl w:val="6540E1CE"/>
    <w:lvl w:ilvl="0">
      <w:start w:val="1"/>
      <w:numFmt w:val="decimal"/>
      <w:lvlText w:val="2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6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3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2" w15:restartNumberingAfterBreak="0">
    <w:nsid w:val="0607596F"/>
    <w:multiLevelType w:val="multilevel"/>
    <w:tmpl w:val="6A20B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17A44"/>
    <w:multiLevelType w:val="multilevel"/>
    <w:tmpl w:val="BFEC373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8A301B6"/>
    <w:multiLevelType w:val="multilevel"/>
    <w:tmpl w:val="C428B74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714F2FC7"/>
    <w:multiLevelType w:val="multilevel"/>
    <w:tmpl w:val="5FBC29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53F69"/>
    <w:multiLevelType w:val="multilevel"/>
    <w:tmpl w:val="A14ED2E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654A0B"/>
    <w:multiLevelType w:val="multilevel"/>
    <w:tmpl w:val="772095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B4335E"/>
    <w:multiLevelType w:val="multilevel"/>
    <w:tmpl w:val="BFEC373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74"/>
    <w:rsid w:val="000E030D"/>
    <w:rsid w:val="00105EC8"/>
    <w:rsid w:val="001437C9"/>
    <w:rsid w:val="001657B8"/>
    <w:rsid w:val="00193313"/>
    <w:rsid w:val="001B7A6E"/>
    <w:rsid w:val="001D075D"/>
    <w:rsid w:val="001D4355"/>
    <w:rsid w:val="0020207D"/>
    <w:rsid w:val="002552C9"/>
    <w:rsid w:val="002C1C7A"/>
    <w:rsid w:val="00340FB9"/>
    <w:rsid w:val="00380B54"/>
    <w:rsid w:val="003834D0"/>
    <w:rsid w:val="003973BE"/>
    <w:rsid w:val="003A5E90"/>
    <w:rsid w:val="003E72E9"/>
    <w:rsid w:val="00442331"/>
    <w:rsid w:val="004458CD"/>
    <w:rsid w:val="00471405"/>
    <w:rsid w:val="0053729D"/>
    <w:rsid w:val="005A7848"/>
    <w:rsid w:val="005E20E7"/>
    <w:rsid w:val="0060046B"/>
    <w:rsid w:val="00625353"/>
    <w:rsid w:val="00640034"/>
    <w:rsid w:val="00647090"/>
    <w:rsid w:val="006A782F"/>
    <w:rsid w:val="006D7E92"/>
    <w:rsid w:val="006E3B64"/>
    <w:rsid w:val="006E6ED8"/>
    <w:rsid w:val="007132C2"/>
    <w:rsid w:val="0072408D"/>
    <w:rsid w:val="00733785"/>
    <w:rsid w:val="007E1B4C"/>
    <w:rsid w:val="00817EB8"/>
    <w:rsid w:val="008541FD"/>
    <w:rsid w:val="009846CE"/>
    <w:rsid w:val="00A2157E"/>
    <w:rsid w:val="00A43C0A"/>
    <w:rsid w:val="00A9774E"/>
    <w:rsid w:val="00AA2862"/>
    <w:rsid w:val="00AA7D0B"/>
    <w:rsid w:val="00AF4BA2"/>
    <w:rsid w:val="00AF6300"/>
    <w:rsid w:val="00B042E2"/>
    <w:rsid w:val="00B300A7"/>
    <w:rsid w:val="00B51693"/>
    <w:rsid w:val="00BC7BF1"/>
    <w:rsid w:val="00C54AA9"/>
    <w:rsid w:val="00CB7BE2"/>
    <w:rsid w:val="00CF093F"/>
    <w:rsid w:val="00D36274"/>
    <w:rsid w:val="00D83E87"/>
    <w:rsid w:val="00DA41B1"/>
    <w:rsid w:val="00DD4A95"/>
    <w:rsid w:val="00DF2D35"/>
    <w:rsid w:val="00DF609E"/>
    <w:rsid w:val="00E527CF"/>
    <w:rsid w:val="00EF5BE4"/>
    <w:rsid w:val="00F039C0"/>
    <w:rsid w:val="00F423AE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786A"/>
  <w15:docId w15:val="{E9690687-D31B-4A59-B3F8-F285BAF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3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A7D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Основной текст_"/>
    <w:basedOn w:val="a0"/>
    <w:link w:val="10"/>
    <w:rsid w:val="00AA7D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AA7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D0B"/>
    <w:pPr>
      <w:shd w:val="clear" w:color="auto" w:fill="FFFFFF"/>
      <w:spacing w:line="226" w:lineRule="exact"/>
      <w:jc w:val="center"/>
    </w:pPr>
    <w:rPr>
      <w:sz w:val="17"/>
      <w:szCs w:val="17"/>
    </w:rPr>
  </w:style>
  <w:style w:type="paragraph" w:customStyle="1" w:styleId="10">
    <w:name w:val="Основной текст1"/>
    <w:basedOn w:val="a"/>
    <w:link w:val="ac"/>
    <w:rsid w:val="00AA7D0B"/>
    <w:pPr>
      <w:shd w:val="clear" w:color="auto" w:fill="FFFFFF"/>
      <w:spacing w:line="250" w:lineRule="exact"/>
      <w:ind w:hanging="660"/>
      <w:jc w:val="right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AA7D0B"/>
    <w:pPr>
      <w:shd w:val="clear" w:color="auto" w:fill="FFFFFF"/>
      <w:spacing w:line="245" w:lineRule="exact"/>
      <w:outlineLvl w:val="2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hyperlink" Target="consultantplus://offline/ref=36A95DFD91F8A4741B93229DDDC4F18C6B01867764D7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7716AD2CA7242B0124AA6P8f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6A95DFD91F8A4741B93229DDDC4F18C68088B7A68D0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7F3A394FEE79D5F7B4B2A6140788AD1C082BF51101A97068AC9F52892EA5qBq3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88;&#1077;&#1096;&#1077;&#1085;&#1080;&#1077;%20&#8470;%203%20&#1086;%20&#1092;&#1086;&#1088;&#1084;&#1077;%20&#1082;&#1086;&#1085;&#1090;&#1088;&#1072;&#1082;&#1090;&#1072;%20&#1089;%20&#1075;&#1083;&#1072;&#1074;&#1086;&#1081;%20&#1072;&#1076;&#1084;&#1080;&#1085;&#1080;&#1089;&#1090;&#1088;&#1072;&#1094;&#1080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3 о форме контракта с главой администрации (1)</Template>
  <TotalTime>10</TotalTime>
  <Pages>10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4</cp:revision>
  <cp:lastPrinted>2019-09-11T14:00:00Z</cp:lastPrinted>
  <dcterms:created xsi:type="dcterms:W3CDTF">2021-10-27T08:25:00Z</dcterms:created>
  <dcterms:modified xsi:type="dcterms:W3CDTF">2021-10-27T11:21:00Z</dcterms:modified>
</cp:coreProperties>
</file>